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A30070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37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1C52C2">
        <w:rPr>
          <w:rFonts w:ascii="Century Gothic" w:hAnsi="Century Gothic" w:cs="Courier New"/>
          <w:b/>
          <w:sz w:val="24"/>
          <w:szCs w:val="24"/>
        </w:rPr>
        <w:t xml:space="preserve">CLUB DE RODEO VILLA ALEGRE </w:t>
      </w:r>
      <w:r w:rsidR="001C52C2">
        <w:rPr>
          <w:rFonts w:ascii="Century Gothic" w:hAnsi="Century Gothic" w:cs="Courier New"/>
          <w:sz w:val="24"/>
          <w:szCs w:val="24"/>
        </w:rPr>
        <w:t>se</w:t>
      </w:r>
      <w:r w:rsidRPr="007E7D2C">
        <w:rPr>
          <w:rFonts w:ascii="Century Gothic" w:hAnsi="Century Gothic" w:cs="Courier New"/>
          <w:sz w:val="24"/>
          <w:szCs w:val="24"/>
        </w:rPr>
        <w:t xml:space="preserve"> 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1C52C2">
        <w:rPr>
          <w:rFonts w:ascii="Century Gothic" w:hAnsi="Century Gothic" w:cs="Courier New"/>
          <w:sz w:val="24"/>
          <w:szCs w:val="24"/>
        </w:rPr>
        <w:t>N°54 de fecha 29</w:t>
      </w:r>
      <w:r w:rsidR="00836C75">
        <w:rPr>
          <w:rFonts w:ascii="Century Gothic" w:hAnsi="Century Gothic" w:cs="Courier New"/>
          <w:sz w:val="24"/>
          <w:szCs w:val="24"/>
        </w:rPr>
        <w:t xml:space="preserve"> de </w:t>
      </w:r>
      <w:r w:rsidR="00C30FB1">
        <w:rPr>
          <w:rFonts w:ascii="Century Gothic" w:hAnsi="Century Gothic" w:cs="Courier New"/>
          <w:sz w:val="24"/>
          <w:szCs w:val="24"/>
        </w:rPr>
        <w:t>agosto de</w:t>
      </w:r>
      <w:r w:rsidR="0026286C">
        <w:rPr>
          <w:rFonts w:ascii="Century Gothic" w:hAnsi="Century Gothic" w:cs="Courier New"/>
          <w:sz w:val="24"/>
          <w:szCs w:val="24"/>
        </w:rPr>
        <w:t xml:space="preserve"> </w:t>
      </w:r>
      <w:r w:rsidR="00C30FB1">
        <w:rPr>
          <w:rFonts w:ascii="Century Gothic" w:hAnsi="Century Gothic" w:cs="Courier New"/>
          <w:sz w:val="24"/>
          <w:szCs w:val="24"/>
        </w:rPr>
        <w:t>1991</w:t>
      </w:r>
      <w:r w:rsidRPr="007E7D2C">
        <w:rPr>
          <w:rFonts w:ascii="Century Gothic" w:hAnsi="Century Gothic" w:cs="Courier New"/>
          <w:sz w:val="24"/>
          <w:szCs w:val="24"/>
        </w:rPr>
        <w:t>, cuenta con estatutos vigentes de acuerdo a los dispuesto en la ley N°19.418 del 9 de octubre de 1995 y la ley N° 20.500 de fecha 25 de agosto de 1978. Su Director</w:t>
      </w:r>
      <w:r w:rsidR="00CC2B6B">
        <w:rPr>
          <w:rFonts w:ascii="Century Gothic" w:hAnsi="Century Gothic" w:cs="Courier New"/>
          <w:sz w:val="24"/>
          <w:szCs w:val="24"/>
        </w:rPr>
        <w:t>io</w:t>
      </w:r>
      <w:r w:rsidR="0026286C">
        <w:rPr>
          <w:rFonts w:ascii="Century Gothic" w:hAnsi="Century Gothic" w:cs="Courier New"/>
          <w:sz w:val="24"/>
          <w:szCs w:val="24"/>
        </w:rPr>
        <w:t xml:space="preserve"> fue elegido el día </w:t>
      </w:r>
      <w:r w:rsidR="001C52C2">
        <w:rPr>
          <w:rFonts w:ascii="Century Gothic" w:hAnsi="Century Gothic" w:cs="Courier New"/>
          <w:sz w:val="24"/>
          <w:szCs w:val="24"/>
        </w:rPr>
        <w:t xml:space="preserve">17 de </w:t>
      </w:r>
      <w:r w:rsidR="00326A85">
        <w:rPr>
          <w:rFonts w:ascii="Century Gothic" w:hAnsi="Century Gothic" w:cs="Courier New"/>
          <w:sz w:val="24"/>
          <w:szCs w:val="24"/>
        </w:rPr>
        <w:t xml:space="preserve">marzo </w:t>
      </w:r>
      <w:r w:rsidR="00326A85" w:rsidRPr="007E7D2C">
        <w:rPr>
          <w:rFonts w:ascii="Century Gothic" w:hAnsi="Century Gothic" w:cs="Courier New"/>
          <w:sz w:val="24"/>
          <w:szCs w:val="24"/>
        </w:rPr>
        <w:t>de</w:t>
      </w:r>
      <w:r w:rsidRPr="007E7D2C">
        <w:rPr>
          <w:rFonts w:ascii="Century Gothic" w:hAnsi="Century Gothic" w:cs="Courier New"/>
          <w:sz w:val="24"/>
          <w:szCs w:val="24"/>
        </w:rPr>
        <w:t xml:space="preserve">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CC2B6B">
        <w:rPr>
          <w:rFonts w:ascii="Century Gothic" w:hAnsi="Century Gothic" w:cs="Courier New"/>
          <w:sz w:val="24"/>
          <w:szCs w:val="24"/>
        </w:rPr>
        <w:t xml:space="preserve"> y se encuentra vigente por tres años.</w:t>
      </w:r>
      <w:bookmarkStart w:id="0" w:name="_GoBack"/>
      <w:bookmarkEnd w:id="0"/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E66A3B" w:rsidRDefault="00E66A3B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961"/>
        <w:gridCol w:w="2126"/>
      </w:tblGrid>
      <w:tr w:rsidR="00E66A3B" w:rsidTr="00495D20">
        <w:trPr>
          <w:trHeight w:val="337"/>
        </w:trPr>
        <w:tc>
          <w:tcPr>
            <w:tcW w:w="2127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PRESIDENTA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961" w:type="dxa"/>
          </w:tcPr>
          <w:p w:rsidR="00E66A3B" w:rsidRDefault="001C52C2" w:rsidP="00495D20">
            <w:pPr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GABRIEL ALFREDO COURT CASTELLANO </w:t>
            </w:r>
          </w:p>
        </w:tc>
        <w:tc>
          <w:tcPr>
            <w:tcW w:w="2126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  <w:r w:rsidR="00E66A3B">
              <w:rPr>
                <w:rFonts w:ascii="Century Gothic" w:hAnsi="Century Gothic" w:cs="Courier New"/>
                <w:b/>
                <w:sz w:val="24"/>
                <w:szCs w:val="24"/>
              </w:rPr>
              <w:t>CI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  <w:r w:rsidR="001C52C2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4.887.189-5</w:t>
            </w:r>
          </w:p>
        </w:tc>
      </w:tr>
      <w:tr w:rsidR="00E66A3B" w:rsidTr="00FF486A">
        <w:trPr>
          <w:trHeight w:val="157"/>
        </w:trPr>
        <w:tc>
          <w:tcPr>
            <w:tcW w:w="2127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SECRETARIA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: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E66A3B" w:rsidRDefault="001C52C2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YEISON RONALD GUTIEREZ GONZALEZ </w:t>
            </w:r>
          </w:p>
        </w:tc>
        <w:tc>
          <w:tcPr>
            <w:tcW w:w="2126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CI:</w:t>
            </w:r>
            <w:r w:rsidR="001C52C2">
              <w:rPr>
                <w:rFonts w:ascii="Century Gothic" w:hAnsi="Century Gothic" w:cs="Courier New"/>
                <w:b/>
                <w:sz w:val="24"/>
                <w:szCs w:val="24"/>
              </w:rPr>
              <w:t>12.591.470-5</w:t>
            </w:r>
          </w:p>
        </w:tc>
      </w:tr>
      <w:tr w:rsidR="00E66A3B" w:rsidTr="00FF486A">
        <w:trPr>
          <w:trHeight w:val="247"/>
        </w:trPr>
        <w:tc>
          <w:tcPr>
            <w:tcW w:w="2127" w:type="dxa"/>
          </w:tcPr>
          <w:p w:rsidR="00495D20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TESORERA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E66A3B" w:rsidRDefault="00326A8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GABRIEL ALFREDO COURT RODRIGUEZ </w:t>
            </w:r>
          </w:p>
        </w:tc>
        <w:tc>
          <w:tcPr>
            <w:tcW w:w="2126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  <w:r w:rsidR="00326A85">
              <w:rPr>
                <w:rFonts w:ascii="Century Gothic" w:hAnsi="Century Gothic" w:cs="Courier New"/>
                <w:b/>
                <w:sz w:val="24"/>
                <w:szCs w:val="24"/>
              </w:rPr>
              <w:t>CI:12.474.445-8</w:t>
            </w:r>
          </w:p>
        </w:tc>
      </w:tr>
      <w:tr w:rsidR="00E66A3B" w:rsidTr="00326A85">
        <w:trPr>
          <w:trHeight w:val="266"/>
        </w:trPr>
        <w:tc>
          <w:tcPr>
            <w:tcW w:w="2127" w:type="dxa"/>
          </w:tcPr>
          <w:p w:rsidR="00495D20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1°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DIRECTOR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A </w:t>
            </w:r>
            <w:r w:rsidR="00333DE8">
              <w:rPr>
                <w:rFonts w:ascii="Century Gothic" w:hAnsi="Century Gothic" w:cs="Courier New"/>
                <w:b/>
                <w:sz w:val="24"/>
                <w:szCs w:val="24"/>
              </w:rPr>
              <w:t>S.:</w:t>
            </w:r>
          </w:p>
        </w:tc>
        <w:tc>
          <w:tcPr>
            <w:tcW w:w="4961" w:type="dxa"/>
          </w:tcPr>
          <w:p w:rsidR="00E66A3B" w:rsidRDefault="00326A8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FREDDY ANDRES ASTROZA SEPULVEDA </w:t>
            </w:r>
          </w:p>
        </w:tc>
        <w:tc>
          <w:tcPr>
            <w:tcW w:w="2126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  <w:r w:rsidR="00326A85">
              <w:rPr>
                <w:rFonts w:ascii="Century Gothic" w:hAnsi="Century Gothic" w:cs="Courier New"/>
                <w:b/>
                <w:sz w:val="24"/>
                <w:szCs w:val="24"/>
              </w:rPr>
              <w:t>CI:13.790.393-8</w:t>
            </w:r>
          </w:p>
        </w:tc>
      </w:tr>
      <w:tr w:rsidR="00E66A3B" w:rsidTr="00495D20">
        <w:tc>
          <w:tcPr>
            <w:tcW w:w="2127" w:type="dxa"/>
          </w:tcPr>
          <w:p w:rsidR="00E66A3B" w:rsidRDefault="00E66A3B" w:rsidP="00E66A3B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2°DIRECTORA S</w:t>
            </w:r>
            <w:r w:rsidR="00495D20">
              <w:rPr>
                <w:rFonts w:ascii="Century Gothic" w:hAnsi="Century Gothic" w:cs="Courier New"/>
                <w:b/>
                <w:sz w:val="24"/>
                <w:szCs w:val="24"/>
              </w:rPr>
              <w:t>.</w:t>
            </w:r>
            <w:r w:rsidR="0018307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E66A3B" w:rsidRDefault="00326A8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RICARDO ESTEBAN SEP</w:t>
            </w:r>
            <w:r w:rsidR="00C30FB1">
              <w:rPr>
                <w:rFonts w:ascii="Century Gothic" w:hAnsi="Century Gothic" w:cs="Courier New"/>
                <w:b/>
                <w:sz w:val="24"/>
                <w:szCs w:val="24"/>
              </w:rPr>
              <w:t>U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LVEDA MENDEZ </w:t>
            </w:r>
          </w:p>
        </w:tc>
        <w:tc>
          <w:tcPr>
            <w:tcW w:w="2126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  <w:r w:rsidR="00326A85">
              <w:rPr>
                <w:rFonts w:ascii="Century Gothic" w:hAnsi="Century Gothic" w:cs="Courier New"/>
                <w:b/>
                <w:sz w:val="24"/>
                <w:szCs w:val="24"/>
              </w:rPr>
              <w:t>CI:  8.858.135-0</w:t>
            </w:r>
          </w:p>
        </w:tc>
      </w:tr>
    </w:tbl>
    <w:p w:rsidR="007E7D2C" w:rsidRPr="007E7D2C" w:rsidRDefault="007E7D2C" w:rsidP="00E271C0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="00E271C0">
        <w:rPr>
          <w:rFonts w:ascii="Century Gothic" w:hAnsi="Century Gothic" w:cs="Courier New"/>
          <w:b/>
          <w:sz w:val="24"/>
          <w:szCs w:val="24"/>
        </w:rPr>
        <w:t xml:space="preserve"> 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A30070" w:rsidRDefault="00A30070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A30070" w:rsidRPr="007E7D2C" w:rsidRDefault="00A30070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A30070" w:rsidRDefault="00A30070" w:rsidP="007E7D2C">
      <w:pPr>
        <w:pStyle w:val="Ttulo1"/>
        <w:rPr>
          <w:rFonts w:ascii="Century Gothic" w:hAnsi="Century Gothic"/>
          <w:b w:val="0"/>
          <w:szCs w:val="24"/>
          <w:lang w:val="es-ES"/>
        </w:rPr>
      </w:pPr>
    </w:p>
    <w:p w:rsidR="004C73B3" w:rsidRDefault="004C73B3" w:rsidP="00EA6A7A">
      <w:pPr>
        <w:pStyle w:val="Ttulo1"/>
        <w:ind w:left="0"/>
        <w:jc w:val="left"/>
        <w:rPr>
          <w:rFonts w:ascii="Century Gothic" w:hAnsi="Century Gothic" w:cs="Courier New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EA6A7A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Villa Alegre 23 </w:t>
      </w:r>
      <w:r w:rsidR="001010AB">
        <w:rPr>
          <w:rFonts w:ascii="Century Gothic" w:hAnsi="Century Gothic" w:cs="Courier New"/>
          <w:sz w:val="24"/>
          <w:szCs w:val="24"/>
        </w:rPr>
        <w:t>de marzo</w:t>
      </w:r>
      <w:r w:rsidR="007E7D2C" w:rsidRPr="007E7D2C">
        <w:rPr>
          <w:rFonts w:ascii="Century Gothic" w:hAnsi="Century Gothic" w:cs="Courier New"/>
          <w:sz w:val="24"/>
          <w:szCs w:val="24"/>
        </w:rPr>
        <w:t xml:space="preserve"> 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8E2391">
      <w:footerReference w:type="default" r:id="rId10"/>
      <w:pgSz w:w="12240" w:h="15840" w:code="1"/>
      <w:pgMar w:top="709" w:right="1134" w:bottom="142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48" w:rsidRDefault="007F5D48" w:rsidP="0003245E">
      <w:r>
        <w:separator/>
      </w:r>
    </w:p>
  </w:endnote>
  <w:endnote w:type="continuationSeparator" w:id="0">
    <w:p w:rsidR="007F5D48" w:rsidRDefault="007F5D48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93294062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2B6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C2B6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48" w:rsidRDefault="007F5D48" w:rsidP="0003245E">
      <w:r>
        <w:separator/>
      </w:r>
    </w:p>
  </w:footnote>
  <w:footnote w:type="continuationSeparator" w:id="0">
    <w:p w:rsidR="007F5D48" w:rsidRDefault="007F5D48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122E9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0F6B78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307A"/>
    <w:rsid w:val="00184EDB"/>
    <w:rsid w:val="00184F13"/>
    <w:rsid w:val="00193ADD"/>
    <w:rsid w:val="001A754F"/>
    <w:rsid w:val="001B03A3"/>
    <w:rsid w:val="001B31C0"/>
    <w:rsid w:val="001B4ED2"/>
    <w:rsid w:val="001B776C"/>
    <w:rsid w:val="001C52C2"/>
    <w:rsid w:val="001C7B2D"/>
    <w:rsid w:val="001C7EEB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DA5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26A85"/>
    <w:rsid w:val="003310AD"/>
    <w:rsid w:val="0033207D"/>
    <w:rsid w:val="00332A6D"/>
    <w:rsid w:val="00333C26"/>
    <w:rsid w:val="00333DE8"/>
    <w:rsid w:val="00340310"/>
    <w:rsid w:val="0034114B"/>
    <w:rsid w:val="00341BC6"/>
    <w:rsid w:val="00341F66"/>
    <w:rsid w:val="00343B3D"/>
    <w:rsid w:val="00343C9A"/>
    <w:rsid w:val="00343EE8"/>
    <w:rsid w:val="0035215D"/>
    <w:rsid w:val="0035298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5D20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3B3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36335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695A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89B"/>
    <w:rsid w:val="00706706"/>
    <w:rsid w:val="00710125"/>
    <w:rsid w:val="00710CF6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5D48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2D4D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186F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3007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380D"/>
    <w:rsid w:val="00B74465"/>
    <w:rsid w:val="00B761D5"/>
    <w:rsid w:val="00B76A2A"/>
    <w:rsid w:val="00B805A0"/>
    <w:rsid w:val="00B82228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0FB1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B6B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1C0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66A3B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A6A7A"/>
    <w:rsid w:val="00EB3C2D"/>
    <w:rsid w:val="00EB4373"/>
    <w:rsid w:val="00EB60CB"/>
    <w:rsid w:val="00EC13AA"/>
    <w:rsid w:val="00EC1413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6A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8827D3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  <w:style w:type="table" w:styleId="Tablaconcuadrcula">
    <w:name w:val="Table Grid"/>
    <w:basedOn w:val="Tablanormal"/>
    <w:rsid w:val="00E6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EF9E43-0053-4DBB-A0EE-9407A010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201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5</cp:revision>
  <cp:lastPrinted>2022-05-12T16:03:00Z</cp:lastPrinted>
  <dcterms:created xsi:type="dcterms:W3CDTF">2022-03-22T12:26:00Z</dcterms:created>
  <dcterms:modified xsi:type="dcterms:W3CDTF">2022-05-12T16:04:00Z</dcterms:modified>
</cp:coreProperties>
</file>